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99" w:rsidRPr="00B44249" w:rsidRDefault="00B47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4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24EA">
        <w:rPr>
          <w:rFonts w:ascii="Times New Roman" w:hAnsi="Times New Roman" w:cs="Times New Roman"/>
        </w:rPr>
        <w:t>Poznań, 21</w:t>
      </w:r>
      <w:r w:rsidR="009E529C">
        <w:rPr>
          <w:rFonts w:ascii="Times New Roman" w:hAnsi="Times New Roman" w:cs="Times New Roman"/>
        </w:rPr>
        <w:t>.09.2018 r.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(adres) 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  <w:r w:rsidRPr="00B473AE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B473AE" w:rsidRDefault="00B473AE" w:rsidP="00B473AE">
      <w:pPr>
        <w:spacing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B473AE" w:rsidRPr="00D34824" w:rsidRDefault="00B473AE" w:rsidP="004F32F3">
      <w:pPr>
        <w:spacing w:line="240" w:lineRule="auto"/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824">
        <w:rPr>
          <w:rFonts w:ascii="Times New Roman" w:hAnsi="Times New Roman" w:cs="Times New Roman"/>
          <w:b/>
        </w:rPr>
        <w:t>Regionalny Dyrektor</w:t>
      </w:r>
    </w:p>
    <w:p w:rsidR="00B473AE" w:rsidRPr="00D34824" w:rsidRDefault="00B473AE" w:rsidP="004F32F3">
      <w:pPr>
        <w:spacing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D34824">
        <w:rPr>
          <w:rFonts w:ascii="Times New Roman" w:hAnsi="Times New Roman" w:cs="Times New Roman"/>
          <w:b/>
        </w:rPr>
        <w:t>Ochrony Środowiska w Poznaniu</w:t>
      </w:r>
    </w:p>
    <w:p w:rsidR="00B473AE" w:rsidRPr="00D34824" w:rsidRDefault="00B473AE" w:rsidP="004F32F3">
      <w:pPr>
        <w:spacing w:line="240" w:lineRule="auto"/>
        <w:ind w:left="4928" w:firstLine="28"/>
        <w:contextualSpacing/>
        <w:rPr>
          <w:rFonts w:ascii="Times New Roman" w:hAnsi="Times New Roman" w:cs="Times New Roman"/>
          <w:b/>
          <w:color w:val="000000" w:themeColor="text1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>Ul. Dąbrowskiego 79</w:t>
      </w:r>
    </w:p>
    <w:p w:rsidR="00B473AE" w:rsidRPr="00D34824" w:rsidRDefault="00B473AE" w:rsidP="004F32F3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</w:r>
      <w:r w:rsidRPr="00D34824">
        <w:rPr>
          <w:rFonts w:ascii="Times New Roman" w:hAnsi="Times New Roman" w:cs="Times New Roman"/>
          <w:b/>
          <w:color w:val="000000" w:themeColor="text1"/>
        </w:rPr>
        <w:tab/>
        <w:t>60-529 Poznań</w:t>
      </w:r>
    </w:p>
    <w:p w:rsidR="00B473AE" w:rsidRDefault="00B473AE" w:rsidP="00B473AE">
      <w:pPr>
        <w:ind w:left="0"/>
        <w:contextualSpacing/>
        <w:rPr>
          <w:rFonts w:ascii="Times New Roman" w:hAnsi="Times New Roman" w:cs="Times New Roman"/>
          <w:b/>
        </w:rPr>
      </w:pPr>
    </w:p>
    <w:p w:rsidR="00D524EA" w:rsidRPr="00D34824" w:rsidRDefault="00D524EA" w:rsidP="00B473AE">
      <w:pPr>
        <w:ind w:left="0"/>
        <w:contextualSpacing/>
        <w:rPr>
          <w:rFonts w:ascii="Times New Roman" w:hAnsi="Times New Roman" w:cs="Times New Roman"/>
          <w:b/>
        </w:rPr>
      </w:pPr>
    </w:p>
    <w:p w:rsidR="00B473AE" w:rsidRPr="00D524EA" w:rsidRDefault="00B473AE" w:rsidP="00D524EA">
      <w:pPr>
        <w:spacing w:line="240" w:lineRule="auto"/>
        <w:ind w:left="0"/>
        <w:contextualSpacing/>
        <w:rPr>
          <w:rFonts w:ascii="Times New Roman" w:hAnsi="Times New Roman" w:cs="Times New Roman"/>
        </w:rPr>
      </w:pPr>
      <w:r w:rsidRPr="00D524EA">
        <w:rPr>
          <w:rFonts w:ascii="Times New Roman" w:hAnsi="Times New Roman" w:cs="Times New Roman"/>
          <w:b/>
        </w:rPr>
        <w:t>Dotyczy:</w:t>
      </w:r>
      <w:r w:rsidRPr="00D524EA">
        <w:rPr>
          <w:rFonts w:ascii="Times New Roman" w:hAnsi="Times New Roman" w:cs="Times New Roman"/>
        </w:rPr>
        <w:t xml:space="preserve"> </w:t>
      </w:r>
      <w:r w:rsidR="00D524EA" w:rsidRPr="00D524EA">
        <w:rPr>
          <w:rFonts w:ascii="Times New Roman" w:hAnsi="Times New Roman" w:cs="Times New Roman"/>
          <w:i/>
        </w:rPr>
        <w:t>wniosek o wydanie d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>ecyzj</w:t>
      </w:r>
      <w:r w:rsidR="00D524EA" w:rsidRPr="00D524EA">
        <w:rPr>
          <w:rFonts w:ascii="Times New Roman" w:hAnsi="Times New Roman" w:cs="Times New Roman"/>
          <w:i/>
          <w:color w:val="000000" w:themeColor="text1"/>
        </w:rPr>
        <w:t>i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 xml:space="preserve"> o Środowiskowych Uwarunkowaniach dla budowy Północno</w:t>
      </w:r>
      <w:r w:rsidR="00D524EA" w:rsidRPr="00D524EA">
        <w:rPr>
          <w:rFonts w:ascii="Times New Roman" w:hAnsi="Times New Roman" w:cs="Times New Roman"/>
          <w:i/>
          <w:color w:val="000000" w:themeColor="text1"/>
        </w:rPr>
        <w:t>-</w:t>
      </w:r>
      <w:r w:rsidR="009E529C" w:rsidRPr="00D524EA">
        <w:rPr>
          <w:rFonts w:ascii="Times New Roman" w:hAnsi="Times New Roman" w:cs="Times New Roman"/>
          <w:i/>
          <w:color w:val="000000" w:themeColor="text1"/>
        </w:rPr>
        <w:t>Wschodniej Obwodnicy Aglomeracji Poznańskiej</w:t>
      </w:r>
      <w:r w:rsidR="009E529C" w:rsidRPr="00D524EA">
        <w:rPr>
          <w:rFonts w:ascii="Times New Roman" w:hAnsi="Times New Roman" w:cs="Times New Roman"/>
        </w:rPr>
        <w:t xml:space="preserve"> </w:t>
      </w:r>
    </w:p>
    <w:p w:rsidR="00B473AE" w:rsidRDefault="00B473AE" w:rsidP="00B473AE">
      <w:pPr>
        <w:ind w:left="0"/>
        <w:contextualSpacing/>
        <w:rPr>
          <w:rFonts w:ascii="Times New Roman" w:hAnsi="Times New Roman" w:cs="Times New Roman"/>
        </w:rPr>
      </w:pPr>
    </w:p>
    <w:p w:rsidR="00D524EA" w:rsidRPr="00D34824" w:rsidRDefault="00D524EA" w:rsidP="00B473AE">
      <w:pPr>
        <w:ind w:left="0"/>
        <w:contextualSpacing/>
        <w:rPr>
          <w:rFonts w:ascii="Times New Roman" w:hAnsi="Times New Roman" w:cs="Times New Roman"/>
        </w:rPr>
      </w:pPr>
    </w:p>
    <w:p w:rsidR="009E529C" w:rsidRPr="00E84649" w:rsidRDefault="00B473AE" w:rsidP="00B473AE">
      <w:pPr>
        <w:ind w:left="0"/>
        <w:contextualSpacing/>
        <w:rPr>
          <w:rFonts w:ascii="Times New Roman" w:hAnsi="Times New Roman" w:cs="Times New Roman"/>
          <w:b/>
        </w:rPr>
      </w:pPr>
      <w:r w:rsidRPr="00D34824">
        <w:rPr>
          <w:rFonts w:ascii="Times New Roman" w:hAnsi="Times New Roman" w:cs="Times New Roman"/>
        </w:rPr>
        <w:t xml:space="preserve">W nawiązaniu do Obwieszczenia Regionalnego Dyrektora Ochrony Środowiska w Poznaniu z dnia 21.08.2018 r. o wszczęciu postępowania i przystąpieniu do przeprowadzenia oceny oddziaływania na środowisko dla przedsięwzięcia polegającego na budowie Północno-Wschodniej Obwodnicy Aglomeracji Poznańskiej </w:t>
      </w:r>
      <w:r w:rsidR="00F71BB1">
        <w:rPr>
          <w:rFonts w:ascii="Times New Roman" w:hAnsi="Times New Roman" w:cs="Times New Roman"/>
        </w:rPr>
        <w:t>o</w:t>
      </w:r>
      <w:r w:rsidRPr="00D34824">
        <w:rPr>
          <w:rFonts w:ascii="Times New Roman" w:hAnsi="Times New Roman" w:cs="Times New Roman"/>
        </w:rPr>
        <w:t xml:space="preserve"> parametrach drogi klasy GP na odcinku</w:t>
      </w:r>
      <w:r w:rsidR="00FD7E53">
        <w:rPr>
          <w:rFonts w:ascii="Times New Roman" w:hAnsi="Times New Roman" w:cs="Times New Roman"/>
        </w:rPr>
        <w:t>:</w:t>
      </w:r>
      <w:r w:rsidRPr="00D34824">
        <w:rPr>
          <w:rFonts w:ascii="Times New Roman" w:hAnsi="Times New Roman" w:cs="Times New Roman"/>
        </w:rPr>
        <w:t xml:space="preserve"> węz</w:t>
      </w:r>
      <w:r w:rsidR="00FD7E53">
        <w:rPr>
          <w:rFonts w:ascii="Times New Roman" w:hAnsi="Times New Roman" w:cs="Times New Roman"/>
        </w:rPr>
        <w:t>eł Złotkowo−Suchy Las– Owińska–</w:t>
      </w:r>
      <w:r w:rsidRPr="00D34824">
        <w:rPr>
          <w:rFonts w:ascii="Times New Roman" w:hAnsi="Times New Roman" w:cs="Times New Roman"/>
        </w:rPr>
        <w:t>Uzarzewo</w:t>
      </w:r>
      <w:r w:rsidR="00FD7E53">
        <w:rPr>
          <w:rFonts w:ascii="Times New Roman" w:hAnsi="Times New Roman" w:cs="Times New Roman"/>
        </w:rPr>
        <w:t>−</w:t>
      </w:r>
      <w:r w:rsidRPr="00D34824">
        <w:rPr>
          <w:rFonts w:ascii="Times New Roman" w:hAnsi="Times New Roman" w:cs="Times New Roman"/>
        </w:rPr>
        <w:t xml:space="preserve">droga ekspresowa S5, </w:t>
      </w:r>
      <w:r w:rsidR="009E529C" w:rsidRPr="00E84649">
        <w:rPr>
          <w:rFonts w:cstheme="minorHAnsi"/>
          <w:b/>
          <w:i/>
        </w:rPr>
        <w:t xml:space="preserve">wnoszę o </w:t>
      </w:r>
      <w:r w:rsidR="00E84649" w:rsidRPr="00E84649">
        <w:rPr>
          <w:rStyle w:val="Uwydatnienie"/>
          <w:rFonts w:cstheme="minorHAnsi"/>
          <w:b/>
          <w:i w:val="0"/>
        </w:rPr>
        <w:t xml:space="preserve">wydanie decyzji odmownej określenia środowiskowych uwarunkowań zgody na realizację </w:t>
      </w:r>
      <w:r w:rsidR="009E529C" w:rsidRPr="00E84649">
        <w:rPr>
          <w:rStyle w:val="Pogrubienie"/>
          <w:rFonts w:cstheme="minorHAnsi"/>
          <w:color w:val="333333"/>
          <w:shd w:val="clear" w:color="auto" w:fill="FFFFFF"/>
        </w:rPr>
        <w:t>inwestycji polegającej na budowie Północno-Wschodniej Obwodnicy Aglomeracji Poznańskiej</w:t>
      </w:r>
      <w:r w:rsidR="005E2C90" w:rsidRPr="00E84649">
        <w:rPr>
          <w:rStyle w:val="Pogrubienie"/>
          <w:rFonts w:cstheme="minorHAnsi"/>
          <w:color w:val="333333"/>
          <w:shd w:val="clear" w:color="auto" w:fill="FFFFFF"/>
        </w:rPr>
        <w:t>.</w:t>
      </w:r>
    </w:p>
    <w:p w:rsidR="00B473AE" w:rsidRPr="00D34824" w:rsidRDefault="00B473AE" w:rsidP="00B473AE">
      <w:pPr>
        <w:ind w:left="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473AE" w:rsidRPr="00D34824" w:rsidRDefault="00B473AE" w:rsidP="00C51E05">
      <w:pPr>
        <w:ind w:left="0"/>
        <w:contextualSpacing/>
        <w:jc w:val="center"/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</w:rPr>
        <w:t>Uzasadnienie:</w:t>
      </w:r>
    </w:p>
    <w:p w:rsidR="00B473AE" w:rsidRPr="00D34824" w:rsidRDefault="009D494D" w:rsidP="00B473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4824">
        <w:rPr>
          <w:rFonts w:ascii="Times New Roman" w:hAnsi="Times New Roman" w:cs="Times New Roman"/>
          <w:b/>
        </w:rPr>
        <w:t>Przedmiotowa inwestycja wykazuje znaczące negatywne oddzi</w:t>
      </w:r>
      <w:r w:rsidR="009E529C">
        <w:rPr>
          <w:rFonts w:ascii="Times New Roman" w:hAnsi="Times New Roman" w:cs="Times New Roman"/>
          <w:b/>
        </w:rPr>
        <w:t xml:space="preserve">aływanie na obszary Natura 2000 </w:t>
      </w:r>
      <w:r w:rsidR="009E529C">
        <w:rPr>
          <w:rFonts w:ascii="Times New Roman" w:hAnsi="Times New Roman" w:cs="Times New Roman"/>
        </w:rPr>
        <w:t>we wszystkich trzech wariantach przedstawionych przez Inwestora, w szczególności w wariancie I (czerwonym).</w:t>
      </w:r>
    </w:p>
    <w:p w:rsidR="009D494D" w:rsidRPr="00D34824" w:rsidRDefault="009D494D" w:rsidP="00E90BE6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D34824">
        <w:rPr>
          <w:rFonts w:ascii="Times New Roman" w:hAnsi="Times New Roman" w:cs="Times New Roman"/>
        </w:rPr>
        <w:t>Planowana obwodnica ma przebiegać przez najcenniejsze i prawnie chronione obszary przyrodnicze, w tym obszary o znaczeni</w:t>
      </w:r>
      <w:r w:rsidR="00737F83" w:rsidRPr="00D34824">
        <w:rPr>
          <w:rFonts w:ascii="Times New Roman" w:hAnsi="Times New Roman" w:cs="Times New Roman"/>
        </w:rPr>
        <w:t>u międzynarodowym (Natura 2000), takie jak:</w:t>
      </w:r>
      <w:r w:rsidRPr="00D34824">
        <w:rPr>
          <w:rFonts w:ascii="Times New Roman" w:hAnsi="Times New Roman" w:cs="Times New Roman"/>
        </w:rPr>
        <w:t xml:space="preserve"> </w:t>
      </w:r>
      <w:r w:rsidRPr="00D34824">
        <w:rPr>
          <w:rFonts w:ascii="Times New Roman" w:hAnsi="Times New Roman" w:cs="Times New Roman"/>
          <w:color w:val="000000" w:themeColor="text1"/>
        </w:rPr>
        <w:t xml:space="preserve">Obszar Chronionego Krajobrazu Biedrusko, Rezerwat przyrody Meteoryt Morasko, </w:t>
      </w:r>
      <w:r w:rsidR="00737F83" w:rsidRPr="00D34824">
        <w:rPr>
          <w:rFonts w:ascii="Times New Roman" w:hAnsi="Times New Roman" w:cs="Times New Roman"/>
          <w:color w:val="000000" w:themeColor="text1"/>
        </w:rPr>
        <w:t xml:space="preserve">Park Krajobrazowy Puszcza Zielonka, </w:t>
      </w:r>
      <w:r w:rsidRPr="00D34824">
        <w:rPr>
          <w:rFonts w:ascii="Times New Roman" w:hAnsi="Times New Roman" w:cs="Times New Roman"/>
          <w:color w:val="000000" w:themeColor="text1"/>
        </w:rPr>
        <w:t xml:space="preserve">Park Krajobrazowy Promno oraz </w:t>
      </w:r>
      <w:r w:rsidR="00C51E05" w:rsidRPr="00D34824">
        <w:rPr>
          <w:rFonts w:ascii="Times New Roman" w:hAnsi="Times New Roman" w:cs="Times New Roman"/>
          <w:color w:val="000000" w:themeColor="text1"/>
        </w:rPr>
        <w:t>obszar ochrony ptaków Natura 2000 Dolina</w:t>
      </w:r>
      <w:r w:rsidRPr="00D34824">
        <w:rPr>
          <w:rFonts w:ascii="Times New Roman" w:hAnsi="Times New Roman" w:cs="Times New Roman"/>
          <w:color w:val="000000" w:themeColor="text1"/>
        </w:rPr>
        <w:t xml:space="preserve"> Cybin</w:t>
      </w:r>
      <w:r w:rsidR="00C51E05" w:rsidRPr="00D34824">
        <w:rPr>
          <w:rFonts w:ascii="Times New Roman" w:hAnsi="Times New Roman" w:cs="Times New Roman"/>
          <w:color w:val="000000" w:themeColor="text1"/>
        </w:rPr>
        <w:t>y</w:t>
      </w:r>
      <w:r w:rsidRPr="00D34824">
        <w:rPr>
          <w:rFonts w:ascii="Times New Roman" w:hAnsi="Times New Roman" w:cs="Times New Roman"/>
          <w:color w:val="000000" w:themeColor="text1"/>
        </w:rPr>
        <w:t xml:space="preserve">, 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co jest niezgodne z </w:t>
      </w:r>
      <w:r w:rsidRPr="00322002">
        <w:rPr>
          <w:rFonts w:ascii="Times New Roman" w:hAnsi="Times New Roman" w:cs="Times New Roman"/>
          <w:b/>
          <w:i/>
          <w:color w:val="000000" w:themeColor="text1"/>
        </w:rPr>
        <w:t>Ustawą o ochronie przyrody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 z dn.16.04.2004 r. (Dz.U. 2004 Nr 92 poz. 880).</w:t>
      </w:r>
      <w:r w:rsidRPr="00D34824">
        <w:rPr>
          <w:rFonts w:ascii="Times New Roman" w:hAnsi="Times New Roman" w:cs="Times New Roman"/>
          <w:color w:val="000000" w:themeColor="text1"/>
        </w:rPr>
        <w:t xml:space="preserve"> Na obszarach tych</w:t>
      </w:r>
      <w:r w:rsidR="00D34824">
        <w:rPr>
          <w:rFonts w:ascii="Times New Roman" w:hAnsi="Times New Roman" w:cs="Times New Roman"/>
          <w:color w:val="000000" w:themeColor="text1"/>
        </w:rPr>
        <w:t xml:space="preserve"> znajdują się </w:t>
      </w:r>
      <w:r w:rsidR="00B44249">
        <w:rPr>
          <w:rFonts w:ascii="Times New Roman" w:hAnsi="Times New Roman" w:cs="Times New Roman"/>
          <w:color w:val="000000" w:themeColor="text1"/>
        </w:rPr>
        <w:t xml:space="preserve">rzadkie gatunki i </w:t>
      </w:r>
      <w:r w:rsidR="00D34824">
        <w:rPr>
          <w:rFonts w:ascii="Times New Roman" w:hAnsi="Times New Roman" w:cs="Times New Roman"/>
          <w:color w:val="000000" w:themeColor="text1"/>
        </w:rPr>
        <w:t>siedliska objęte</w:t>
      </w:r>
      <w:r w:rsidR="00B44249">
        <w:rPr>
          <w:rFonts w:ascii="Times New Roman" w:hAnsi="Times New Roman" w:cs="Times New Roman"/>
          <w:color w:val="000000" w:themeColor="text1"/>
        </w:rPr>
        <w:t xml:space="preserve"> ścisłą </w:t>
      </w:r>
      <w:r w:rsidR="00D34824">
        <w:rPr>
          <w:rFonts w:ascii="Times New Roman" w:hAnsi="Times New Roman" w:cs="Times New Roman"/>
          <w:color w:val="000000" w:themeColor="text1"/>
        </w:rPr>
        <w:t>ochroną</w:t>
      </w:r>
      <w:r w:rsidR="00B44249">
        <w:rPr>
          <w:rFonts w:ascii="Times New Roman" w:hAnsi="Times New Roman" w:cs="Times New Roman"/>
          <w:color w:val="000000" w:themeColor="text1"/>
        </w:rPr>
        <w:t xml:space="preserve"> prawną</w:t>
      </w:r>
      <w:r w:rsidR="00D34824">
        <w:rPr>
          <w:rFonts w:ascii="Times New Roman" w:hAnsi="Times New Roman" w:cs="Times New Roman"/>
          <w:color w:val="000000" w:themeColor="text1"/>
        </w:rPr>
        <w:t xml:space="preserve"> na podstawie dyrektyw: „siedlis</w:t>
      </w:r>
      <w:r w:rsidR="00B44249">
        <w:rPr>
          <w:rFonts w:ascii="Times New Roman" w:hAnsi="Times New Roman" w:cs="Times New Roman"/>
          <w:color w:val="000000" w:themeColor="text1"/>
        </w:rPr>
        <w:t>k</w:t>
      </w:r>
      <w:r w:rsidR="00D34824">
        <w:rPr>
          <w:rFonts w:ascii="Times New Roman" w:hAnsi="Times New Roman" w:cs="Times New Roman"/>
          <w:color w:val="000000" w:themeColor="text1"/>
        </w:rPr>
        <w:t>owej” i „ptasiej”. W</w:t>
      </w:r>
      <w:r w:rsidR="009E529C">
        <w:rPr>
          <w:rFonts w:ascii="Times New Roman" w:hAnsi="Times New Roman" w:cs="Times New Roman"/>
          <w:color w:val="000000" w:themeColor="text1"/>
        </w:rPr>
        <w:t>ystępują</w:t>
      </w:r>
      <w:r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D34824">
        <w:rPr>
          <w:rFonts w:ascii="Times New Roman" w:hAnsi="Times New Roman" w:cs="Times New Roman"/>
          <w:color w:val="000000" w:themeColor="text1"/>
        </w:rPr>
        <w:t>tam</w:t>
      </w:r>
      <w:r w:rsidR="009E529C">
        <w:rPr>
          <w:rFonts w:ascii="Times New Roman" w:hAnsi="Times New Roman" w:cs="Times New Roman"/>
          <w:color w:val="000000" w:themeColor="text1"/>
        </w:rPr>
        <w:t xml:space="preserve"> obszary siedliskowe </w:t>
      </w:r>
      <w:r w:rsidRPr="00D34824">
        <w:rPr>
          <w:rFonts w:ascii="Times New Roman" w:hAnsi="Times New Roman" w:cs="Times New Roman"/>
          <w:color w:val="000000" w:themeColor="text1"/>
        </w:rPr>
        <w:t xml:space="preserve">m.in. </w:t>
      </w:r>
      <w:r w:rsidR="00B44249" w:rsidRPr="00D34824">
        <w:rPr>
          <w:rFonts w:ascii="Times New Roman" w:hAnsi="Times New Roman" w:cs="Times New Roman"/>
          <w:color w:val="000000" w:themeColor="text1"/>
        </w:rPr>
        <w:t>or</w:t>
      </w:r>
      <w:r w:rsidR="009E529C">
        <w:rPr>
          <w:rFonts w:ascii="Times New Roman" w:hAnsi="Times New Roman" w:cs="Times New Roman"/>
          <w:color w:val="000000" w:themeColor="text1"/>
        </w:rPr>
        <w:t>ła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bielik</w:t>
      </w:r>
      <w:r w:rsidR="009E529C">
        <w:rPr>
          <w:rFonts w:ascii="Times New Roman" w:hAnsi="Times New Roman" w:cs="Times New Roman"/>
          <w:color w:val="000000" w:themeColor="text1"/>
        </w:rPr>
        <w:t>a</w:t>
      </w:r>
      <w:r w:rsidR="00B44249" w:rsidRPr="00D34824">
        <w:rPr>
          <w:rFonts w:ascii="Times New Roman" w:hAnsi="Times New Roman" w:cs="Times New Roman"/>
          <w:color w:val="000000" w:themeColor="text1"/>
        </w:rPr>
        <w:t>, bocian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czarn</w:t>
      </w:r>
      <w:r w:rsidR="009E529C">
        <w:rPr>
          <w:rFonts w:ascii="Times New Roman" w:hAnsi="Times New Roman" w:cs="Times New Roman"/>
          <w:color w:val="000000" w:themeColor="text1"/>
        </w:rPr>
        <w:t>ego</w:t>
      </w:r>
      <w:r w:rsidR="00B44249">
        <w:rPr>
          <w:rFonts w:ascii="Times New Roman" w:hAnsi="Times New Roman" w:cs="Times New Roman"/>
          <w:color w:val="000000" w:themeColor="text1"/>
        </w:rPr>
        <w:t>,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B44249">
        <w:rPr>
          <w:rFonts w:ascii="Times New Roman" w:hAnsi="Times New Roman" w:cs="Times New Roman"/>
          <w:color w:val="000000" w:themeColor="text1"/>
        </w:rPr>
        <w:t>żurawi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>
        <w:rPr>
          <w:rFonts w:ascii="Times New Roman" w:hAnsi="Times New Roman" w:cs="Times New Roman"/>
          <w:color w:val="000000" w:themeColor="text1"/>
        </w:rPr>
        <w:t xml:space="preserve">, </w:t>
      </w:r>
      <w:r w:rsidR="00B44249" w:rsidRPr="00D34824">
        <w:rPr>
          <w:rFonts w:ascii="Times New Roman" w:hAnsi="Times New Roman" w:cs="Times New Roman"/>
          <w:color w:val="000000" w:themeColor="text1"/>
        </w:rPr>
        <w:t>wilk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="00B44249">
        <w:rPr>
          <w:rFonts w:ascii="Times New Roman" w:hAnsi="Times New Roman" w:cs="Times New Roman"/>
          <w:color w:val="000000" w:themeColor="text1"/>
        </w:rPr>
        <w:t>, bobr</w:t>
      </w:r>
      <w:r w:rsidR="00213D89">
        <w:rPr>
          <w:rFonts w:ascii="Times New Roman" w:hAnsi="Times New Roman" w:cs="Times New Roman"/>
          <w:color w:val="000000" w:themeColor="text1"/>
        </w:rPr>
        <w:t>a europejskiego</w:t>
      </w:r>
      <w:r w:rsidR="00B44249">
        <w:rPr>
          <w:rFonts w:ascii="Times New Roman" w:hAnsi="Times New Roman" w:cs="Times New Roman"/>
          <w:color w:val="000000" w:themeColor="text1"/>
        </w:rPr>
        <w:t>, wydry, pachnic</w:t>
      </w:r>
      <w:r w:rsidR="00213D89">
        <w:rPr>
          <w:rFonts w:ascii="Times New Roman" w:hAnsi="Times New Roman" w:cs="Times New Roman"/>
          <w:color w:val="000000" w:themeColor="text1"/>
        </w:rPr>
        <w:t>y</w:t>
      </w:r>
      <w:r w:rsidR="00B44249">
        <w:rPr>
          <w:rFonts w:ascii="Times New Roman" w:hAnsi="Times New Roman" w:cs="Times New Roman"/>
          <w:color w:val="000000" w:themeColor="text1"/>
        </w:rPr>
        <w:t xml:space="preserve"> dębow</w:t>
      </w:r>
      <w:r w:rsidR="00213D89">
        <w:rPr>
          <w:rFonts w:ascii="Times New Roman" w:hAnsi="Times New Roman" w:cs="Times New Roman"/>
          <w:color w:val="000000" w:themeColor="text1"/>
        </w:rPr>
        <w:t>ej</w:t>
      </w:r>
      <w:r w:rsidR="00B44249">
        <w:rPr>
          <w:rFonts w:ascii="Times New Roman" w:hAnsi="Times New Roman" w:cs="Times New Roman"/>
          <w:color w:val="000000" w:themeColor="text1"/>
        </w:rPr>
        <w:t>,</w:t>
      </w:r>
      <w:r w:rsidR="00B44249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213D89">
        <w:rPr>
          <w:rFonts w:ascii="Times New Roman" w:hAnsi="Times New Roman" w:cs="Times New Roman"/>
          <w:color w:val="000000" w:themeColor="text1"/>
        </w:rPr>
        <w:t>żyw</w:t>
      </w:r>
      <w:r w:rsidRPr="00D34824">
        <w:rPr>
          <w:rFonts w:ascii="Times New Roman" w:hAnsi="Times New Roman" w:cs="Times New Roman"/>
          <w:color w:val="000000" w:themeColor="text1"/>
        </w:rPr>
        <w:t>c</w:t>
      </w:r>
      <w:r w:rsidR="00213D89">
        <w:rPr>
          <w:rFonts w:ascii="Times New Roman" w:hAnsi="Times New Roman" w:cs="Times New Roman"/>
          <w:color w:val="000000" w:themeColor="text1"/>
        </w:rPr>
        <w:t>a</w:t>
      </w:r>
      <w:r w:rsidRPr="00D34824">
        <w:rPr>
          <w:rFonts w:ascii="Times New Roman" w:hAnsi="Times New Roman" w:cs="Times New Roman"/>
          <w:color w:val="000000" w:themeColor="text1"/>
        </w:rPr>
        <w:t xml:space="preserve"> dziewięciolistn</w:t>
      </w:r>
      <w:r w:rsidR="00213D89">
        <w:rPr>
          <w:rFonts w:ascii="Times New Roman" w:hAnsi="Times New Roman" w:cs="Times New Roman"/>
          <w:color w:val="000000" w:themeColor="text1"/>
        </w:rPr>
        <w:t>ego</w:t>
      </w:r>
      <w:r w:rsidRPr="00D34824">
        <w:rPr>
          <w:rFonts w:ascii="Times New Roman" w:hAnsi="Times New Roman" w:cs="Times New Roman"/>
          <w:color w:val="000000" w:themeColor="text1"/>
        </w:rPr>
        <w:t xml:space="preserve">, </w:t>
      </w:r>
      <w:r w:rsidR="001B347B" w:rsidRPr="00D34824">
        <w:rPr>
          <w:rFonts w:ascii="Times New Roman" w:hAnsi="Times New Roman" w:cs="Times New Roman"/>
          <w:color w:val="000000" w:themeColor="text1"/>
        </w:rPr>
        <w:t>nasięźrzał</w:t>
      </w:r>
      <w:r w:rsidR="001B347B">
        <w:rPr>
          <w:rFonts w:ascii="Times New Roman" w:hAnsi="Times New Roman" w:cs="Times New Roman"/>
          <w:color w:val="000000" w:themeColor="text1"/>
        </w:rPr>
        <w:t>u</w:t>
      </w:r>
      <w:r w:rsidRPr="00D34824">
        <w:rPr>
          <w:rFonts w:ascii="Times New Roman" w:hAnsi="Times New Roman" w:cs="Times New Roman"/>
          <w:color w:val="000000" w:themeColor="text1"/>
        </w:rPr>
        <w:t xml:space="preserve"> pospolit</w:t>
      </w:r>
      <w:r w:rsidR="00213D89">
        <w:rPr>
          <w:rFonts w:ascii="Times New Roman" w:hAnsi="Times New Roman" w:cs="Times New Roman"/>
          <w:color w:val="000000" w:themeColor="text1"/>
        </w:rPr>
        <w:t>ego</w:t>
      </w:r>
      <w:r w:rsidRPr="00D34824">
        <w:rPr>
          <w:rFonts w:ascii="Times New Roman" w:hAnsi="Times New Roman" w:cs="Times New Roman"/>
          <w:color w:val="000000" w:themeColor="text1"/>
        </w:rPr>
        <w:t>.</w:t>
      </w:r>
    </w:p>
    <w:p w:rsidR="00322002" w:rsidRPr="00193A9D" w:rsidRDefault="00C51E05" w:rsidP="009D494D">
      <w:pPr>
        <w:pStyle w:val="Akapitzli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0E5CF5">
        <w:rPr>
          <w:rFonts w:ascii="Times New Roman" w:hAnsi="Times New Roman" w:cs="Times New Roman"/>
          <w:b/>
          <w:color w:val="000000" w:themeColor="text1"/>
        </w:rPr>
        <w:lastRenderedPageBreak/>
        <w:t xml:space="preserve">Planowana inwestycja </w:t>
      </w:r>
      <w:r w:rsidR="00A4625F" w:rsidRPr="000E5CF5">
        <w:rPr>
          <w:rFonts w:ascii="Times New Roman" w:hAnsi="Times New Roman" w:cs="Times New Roman"/>
          <w:b/>
          <w:color w:val="000000" w:themeColor="text1"/>
        </w:rPr>
        <w:t xml:space="preserve">w projektowanym przebiegu </w:t>
      </w:r>
      <w:r w:rsidRPr="000E5CF5">
        <w:rPr>
          <w:rFonts w:ascii="Times New Roman" w:hAnsi="Times New Roman" w:cs="Times New Roman"/>
          <w:b/>
          <w:color w:val="000000" w:themeColor="text1"/>
        </w:rPr>
        <w:t>doprowadzi do rozcięcia i dezintegracji obszar</w:t>
      </w:r>
      <w:r w:rsidR="00213D89" w:rsidRPr="000E5CF5">
        <w:rPr>
          <w:rFonts w:ascii="Times New Roman" w:hAnsi="Times New Roman" w:cs="Times New Roman"/>
          <w:b/>
          <w:color w:val="000000" w:themeColor="text1"/>
        </w:rPr>
        <w:t>u</w:t>
      </w:r>
      <w:r w:rsidRPr="000E5CF5">
        <w:rPr>
          <w:rFonts w:ascii="Times New Roman" w:hAnsi="Times New Roman" w:cs="Times New Roman"/>
          <w:b/>
          <w:color w:val="000000" w:themeColor="text1"/>
        </w:rPr>
        <w:t xml:space="preserve"> Natura 2000</w:t>
      </w:r>
      <w:r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213D89" w:rsidRPr="00D34824">
        <w:rPr>
          <w:rFonts w:ascii="Times New Roman" w:hAnsi="Times New Roman" w:cs="Times New Roman"/>
          <w:color w:val="000000" w:themeColor="text1"/>
          <w:lang w:eastAsia="pl-PL"/>
        </w:rPr>
        <w:t>(Uroczyska Puszczy Zielonki – PLH300058</w:t>
      </w:r>
      <w:r w:rsidR="00213D89">
        <w:rPr>
          <w:rFonts w:ascii="Times New Roman" w:hAnsi="Times New Roman" w:cs="Times New Roman"/>
          <w:color w:val="000000" w:themeColor="text1"/>
          <w:lang w:eastAsia="pl-PL"/>
        </w:rPr>
        <w:t xml:space="preserve">) </w:t>
      </w:r>
      <w:r w:rsidRPr="00D34824">
        <w:rPr>
          <w:rFonts w:ascii="Times New Roman" w:hAnsi="Times New Roman" w:cs="Times New Roman"/>
          <w:color w:val="000000" w:themeColor="text1"/>
        </w:rPr>
        <w:t>w Parku Krajobrazow</w:t>
      </w:r>
      <w:r w:rsidR="00213D89">
        <w:rPr>
          <w:rFonts w:ascii="Times New Roman" w:hAnsi="Times New Roman" w:cs="Times New Roman"/>
          <w:color w:val="000000" w:themeColor="text1"/>
        </w:rPr>
        <w:t>ym</w:t>
      </w:r>
      <w:r w:rsidRPr="00D34824">
        <w:rPr>
          <w:rFonts w:ascii="Times New Roman" w:hAnsi="Times New Roman" w:cs="Times New Roman"/>
          <w:color w:val="000000" w:themeColor="text1"/>
        </w:rPr>
        <w:t xml:space="preserve"> Puszcza Zielonk</w:t>
      </w:r>
      <w:r w:rsidR="00A4625F" w:rsidRPr="00D34824">
        <w:rPr>
          <w:rFonts w:ascii="Times New Roman" w:hAnsi="Times New Roman" w:cs="Times New Roman"/>
          <w:color w:val="000000" w:themeColor="text1"/>
        </w:rPr>
        <w:t>a</w:t>
      </w:r>
      <w:r w:rsidR="00A4625F" w:rsidRPr="00D34824">
        <w:rPr>
          <w:rFonts w:ascii="Times New Roman" w:hAnsi="Times New Roman" w:cs="Times New Roman"/>
          <w:color w:val="000000" w:themeColor="text1"/>
          <w:lang w:eastAsia="pl-PL"/>
        </w:rPr>
        <w:t xml:space="preserve">, co jest niezgodne z </w:t>
      </w:r>
      <w:r w:rsidR="00A4625F" w:rsidRPr="00322002">
        <w:rPr>
          <w:rFonts w:ascii="Times New Roman" w:hAnsi="Times New Roman" w:cs="Times New Roman"/>
          <w:i/>
          <w:color w:val="000000" w:themeColor="text1"/>
        </w:rPr>
        <w:t>Ustawą</w:t>
      </w:r>
      <w:r w:rsidR="00A4625F" w:rsidRPr="0032200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4625F" w:rsidRPr="00322002">
        <w:rPr>
          <w:rFonts w:ascii="Times New Roman" w:hAnsi="Times New Roman" w:cs="Times New Roman"/>
          <w:i/>
          <w:color w:val="000000" w:themeColor="text1"/>
        </w:rPr>
        <w:t>o ochronie przyrody</w:t>
      </w:r>
      <w:r w:rsidR="00A4625F" w:rsidRPr="00D34824">
        <w:rPr>
          <w:rFonts w:ascii="Times New Roman" w:hAnsi="Times New Roman" w:cs="Times New Roman"/>
          <w:color w:val="000000" w:themeColor="text1"/>
        </w:rPr>
        <w:t xml:space="preserve"> z dn.16.04.2004 r. (Dz.U. 2004 Nr 92 poz. 880)</w:t>
      </w:r>
      <w:r w:rsidR="000E5CF5">
        <w:rPr>
          <w:rFonts w:ascii="Times New Roman" w:hAnsi="Times New Roman" w:cs="Times New Roman"/>
          <w:color w:val="000000" w:themeColor="text1"/>
        </w:rPr>
        <w:t xml:space="preserve"> </w:t>
      </w:r>
      <w:r w:rsidR="00322002" w:rsidRPr="00D34824">
        <w:rPr>
          <w:rFonts w:ascii="Times New Roman" w:hAnsi="Times New Roman" w:cs="Times New Roman"/>
          <w:color w:val="000000" w:themeColor="text1"/>
        </w:rPr>
        <w:t>oraz z prawem Unii Europejskiej.</w:t>
      </w:r>
      <w:r w:rsidR="00322002">
        <w:rPr>
          <w:rFonts w:ascii="Times New Roman" w:hAnsi="Times New Roman" w:cs="Times New Roman"/>
          <w:color w:val="000000" w:themeColor="text1"/>
        </w:rPr>
        <w:t xml:space="preserve"> </w:t>
      </w:r>
      <w:r w:rsidR="000E5CF5" w:rsidRPr="002C41B7">
        <w:rPr>
          <w:rFonts w:ascii="Times New Roman" w:hAnsi="Times New Roman" w:cs="Times New Roman"/>
          <w:color w:val="000000" w:themeColor="text1"/>
        </w:rPr>
        <w:t>Planowana inwestycja stanowić będzie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 barierę infrastrukturalną, która odizoluje </w:t>
      </w:r>
      <w:r w:rsidR="000E5CF5" w:rsidRPr="002C41B7">
        <w:rPr>
          <w:rFonts w:ascii="Times New Roman" w:hAnsi="Times New Roman" w:cs="Times New Roman"/>
          <w:color w:val="000000" w:themeColor="text1"/>
        </w:rPr>
        <w:t>najbardziej południowy specjalny obszar ochrony</w:t>
      </w:r>
      <w:r w:rsidR="00782602" w:rsidRPr="002C41B7">
        <w:rPr>
          <w:rFonts w:ascii="Times New Roman" w:hAnsi="Times New Roman" w:cs="Times New Roman"/>
          <w:color w:val="000000" w:themeColor="text1"/>
        </w:rPr>
        <w:t>,</w:t>
      </w:r>
      <w:r w:rsidR="000E5CF5" w:rsidRPr="002C41B7">
        <w:rPr>
          <w:rFonts w:ascii="Times New Roman" w:hAnsi="Times New Roman" w:cs="Times New Roman"/>
          <w:color w:val="000000" w:themeColor="text1"/>
        </w:rPr>
        <w:t xml:space="preserve"> Uroczysko Dziewiczej Góry, od pozostałej części obszaru Natura 2000. 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Tym samym zniszczona zostanie integralność obszaru i przestanie on funkcjonować jako sieć spójna, co podlega zakazowi zgodnie z art. 33 ust.1 </w:t>
      </w:r>
      <w:r w:rsidR="00322002" w:rsidRPr="002C41B7">
        <w:rPr>
          <w:rFonts w:ascii="Times New Roman" w:hAnsi="Times New Roman" w:cs="Times New Roman"/>
          <w:i/>
          <w:color w:val="000000" w:themeColor="text1"/>
        </w:rPr>
        <w:t xml:space="preserve">Ustawy o ochronie przyrody 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i postanowieniami artykułu 6 </w:t>
      </w:r>
      <w:r w:rsidR="00FD7E53" w:rsidRPr="00FD7E53">
        <w:rPr>
          <w:rFonts w:ascii="Times New Roman" w:hAnsi="Times New Roman" w:cs="Times New Roman"/>
          <w:i/>
          <w:color w:val="000000" w:themeColor="text1"/>
        </w:rPr>
        <w:t>Dyrektywy S</w:t>
      </w:r>
      <w:r w:rsidR="00322002" w:rsidRPr="00FD7E53">
        <w:rPr>
          <w:rFonts w:ascii="Times New Roman" w:hAnsi="Times New Roman" w:cs="Times New Roman"/>
          <w:i/>
          <w:color w:val="000000" w:themeColor="text1"/>
        </w:rPr>
        <w:t>iedliskowej 92/43/EWG</w:t>
      </w:r>
      <w:r w:rsidR="00322002" w:rsidRPr="002C41B7">
        <w:rPr>
          <w:rFonts w:ascii="Times New Roman" w:hAnsi="Times New Roman" w:cs="Times New Roman"/>
          <w:color w:val="000000" w:themeColor="text1"/>
        </w:rPr>
        <w:t xml:space="preserve"> (patrz orzecznictwo Europejskiego Trybunału Sprawiedliwości – C-355/90; C-127/02; C-209/02; C-209/04).</w:t>
      </w:r>
    </w:p>
    <w:p w:rsidR="00443D6C" w:rsidRPr="001B347B" w:rsidRDefault="00213D89" w:rsidP="00193A9D">
      <w:pPr>
        <w:pStyle w:val="Akapitzli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Wymieniony wyżej obszar Natura 2000 ma duże znaczenie </w:t>
      </w:r>
      <w:r w:rsidRPr="00213D89">
        <w:rPr>
          <w:rFonts w:ascii="Times New Roman" w:hAnsi="Times New Roman" w:cs="Times New Roman"/>
          <w:color w:val="000000" w:themeColor="text1"/>
        </w:rPr>
        <w:t xml:space="preserve">dla </w:t>
      </w:r>
      <w:r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ochrony najcenniejszych fragmentów ekosystemów wodnych, bagiennych i leśnych na terenie </w:t>
      </w:r>
      <w:r w:rsidR="002C41B7">
        <w:rPr>
          <w:rFonts w:ascii="Times New Roman" w:hAnsi="Times New Roman" w:cs="Times New Roman"/>
          <w:color w:val="1E1E1E"/>
          <w:shd w:val="clear" w:color="auto" w:fill="FFFFFF"/>
        </w:rPr>
        <w:t>Parku Krajobrazowego Puszcza Zielonka,</w:t>
      </w:r>
      <w:r w:rsidR="002C41B7"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3D89">
        <w:rPr>
          <w:rFonts w:ascii="Times New Roman" w:hAnsi="Times New Roman" w:cs="Times New Roman"/>
          <w:color w:val="000000"/>
          <w:shd w:val="clear" w:color="auto" w:fill="FFFFFF"/>
        </w:rPr>
        <w:t xml:space="preserve">największego </w:t>
      </w:r>
      <w:r w:rsidRPr="00213D89">
        <w:rPr>
          <w:rFonts w:ascii="Times New Roman" w:hAnsi="Times New Roman" w:cs="Times New Roman"/>
          <w:color w:val="1E1E1E"/>
          <w:shd w:val="clear" w:color="auto" w:fill="FFFFFF"/>
        </w:rPr>
        <w:t>i najbardziej zbliżonego do naturalnego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Pr="00213D89">
        <w:rPr>
          <w:rFonts w:ascii="Times New Roman" w:hAnsi="Times New Roman" w:cs="Times New Roman"/>
          <w:color w:val="1E1E1E"/>
          <w:shd w:val="clear" w:color="auto" w:fill="FFFFFF"/>
        </w:rPr>
        <w:t>kompleksu leśnego środkowej Wielkopolski, o dużych wartościach przyrodniczych, krajobrazowych i naukowo-dydaktycznych.</w:t>
      </w:r>
      <w:r w:rsidR="001B347B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2C41B7">
        <w:rPr>
          <w:rFonts w:ascii="Times New Roman" w:hAnsi="Times New Roman" w:cs="Times New Roman"/>
          <w:color w:val="1E1E1E"/>
          <w:shd w:val="clear" w:color="auto" w:fill="FFFFFF"/>
        </w:rPr>
        <w:t xml:space="preserve">Kompleks ten 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charakteryzuje się dużą bioróżnorodnością. Na jego obszarze występuje 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>wiele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 xml:space="preserve"> typów siedliskowych lasu, kilkadziesiąt chronionych zbiorowisk roślinnych, 541 gatunków </w:t>
      </w:r>
      <w:r w:rsidR="000810CF">
        <w:rPr>
          <w:rFonts w:ascii="Times New Roman" w:hAnsi="Times New Roman" w:cs="Times New Roman"/>
          <w:color w:val="1E1E1E"/>
          <w:shd w:val="clear" w:color="auto" w:fill="FFFFFF"/>
        </w:rPr>
        <w:t>motyli</w:t>
      </w:r>
      <w:r w:rsidR="00734DE3">
        <w:rPr>
          <w:rFonts w:ascii="Times New Roman" w:hAnsi="Times New Roman" w:cs="Times New Roman"/>
          <w:color w:val="1E1E1E"/>
          <w:shd w:val="clear" w:color="auto" w:fill="FFFFFF"/>
        </w:rPr>
        <w:t>, 134 gatunki lęgowe ptaków, 14 gatunków nietoperzy oraz 200 pomników przyrody.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 Przedmiotem ochrony w SOO </w:t>
      </w:r>
      <w:r w:rsidR="00193A9D" w:rsidRPr="00193A9D">
        <w:rPr>
          <w:rFonts w:ascii="Times New Roman" w:hAnsi="Times New Roman" w:cs="Times New Roman"/>
          <w:i/>
          <w:color w:val="1E1E1E"/>
          <w:shd w:val="clear" w:color="auto" w:fill="FFFFFF"/>
        </w:rPr>
        <w:t>Uroczyska Puszczy Zielonki</w:t>
      </w:r>
      <w:r w:rsidR="00B104F7" w:rsidRPr="00193A9D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3421B1">
        <w:rPr>
          <w:rFonts w:ascii="Times New Roman" w:hAnsi="Times New Roman" w:cs="Times New Roman"/>
          <w:color w:val="1E1E1E"/>
          <w:shd w:val="clear" w:color="auto" w:fill="FFFFFF"/>
        </w:rPr>
        <w:t>jest mię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dzy innymi: 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1</w:t>
      </w:r>
      <w:r w:rsidR="00B104F7">
        <w:rPr>
          <w:rFonts w:ascii="Times New Roman" w:hAnsi="Times New Roman" w:cs="Times New Roman"/>
          <w:color w:val="1E1E1E"/>
          <w:shd w:val="clear" w:color="auto" w:fill="FFFFFF"/>
        </w:rPr>
        <w:t>2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 typów siedlisk przyrodniczych</w:t>
      </w:r>
      <w:r w:rsidR="00B104F7">
        <w:rPr>
          <w:rFonts w:ascii="Times New Roman" w:hAnsi="Times New Roman" w:cs="Times New Roman"/>
          <w:color w:val="1E1E1E"/>
          <w:shd w:val="clear" w:color="auto" w:fill="FFFFFF"/>
        </w:rPr>
        <w:t xml:space="preserve"> o znaczeniu europejskim, w tym 2 priorytetowe</w:t>
      </w:r>
      <w:r w:rsidR="00193A9D">
        <w:rPr>
          <w:rFonts w:ascii="Times New Roman" w:hAnsi="Times New Roman" w:cs="Times New Roman"/>
          <w:color w:val="1E1E1E"/>
          <w:shd w:val="clear" w:color="auto" w:fill="FFFFFF"/>
        </w:rPr>
        <w:t xml:space="preserve">; 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4 gatunki </w:t>
      </w:r>
      <w:r w:rsidR="00892C12">
        <w:rPr>
          <w:rFonts w:ascii="Times New Roman" w:hAnsi="Times New Roman" w:cs="Times New Roman"/>
          <w:color w:val="1E1E1E"/>
          <w:shd w:val="clear" w:color="auto" w:fill="FFFFFF"/>
        </w:rPr>
        <w:t>fauny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: 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>Castor fiber (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bóbr europejski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>)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, 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>Lutra lutra (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>wydra</w:t>
      </w:r>
      <w:r w:rsidR="00C84F3B">
        <w:rPr>
          <w:rFonts w:ascii="Times New Roman" w:hAnsi="Times New Roman" w:cs="Times New Roman"/>
          <w:color w:val="1E1E1E"/>
          <w:shd w:val="clear" w:color="auto" w:fill="FFFFFF"/>
        </w:rPr>
        <w:t xml:space="preserve"> europejska)</w:t>
      </w:r>
      <w:r w:rsidR="001B347B" w:rsidRPr="001B347B">
        <w:rPr>
          <w:rFonts w:ascii="Times New Roman" w:hAnsi="Times New Roman" w:cs="Times New Roman"/>
          <w:color w:val="1E1E1E"/>
          <w:shd w:val="clear" w:color="auto" w:fill="FFFFFF"/>
        </w:rPr>
        <w:t xml:space="preserve">, </w:t>
      </w:r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B</w:t>
      </w:r>
      <w:r w:rsidR="00443D6C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ombina bombina (kumak nizinny),</w:t>
      </w:r>
      <w:r w:rsidR="00C84F3B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 Leucorrhinia pectoralis (ważka)</w:t>
      </w:r>
      <w:r w:rsidR="00193A9D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; </w:t>
      </w:r>
      <w:r w:rsidR="00B104F7">
        <w:rPr>
          <w:rFonts w:ascii="Times New Roman" w:hAnsi="Times New Roman" w:cs="Times New Roman"/>
          <w:color w:val="000000" w:themeColor="text1"/>
        </w:rPr>
        <w:t xml:space="preserve">25 zbiorowisk </w:t>
      </w:r>
      <w:r w:rsidR="00B104F7" w:rsidRPr="00734DE3">
        <w:rPr>
          <w:rFonts w:ascii="Times New Roman" w:hAnsi="Times New Roman" w:cs="Times New Roman"/>
          <w:color w:val="000000" w:themeColor="text1"/>
        </w:rPr>
        <w:t>roślinnych</w:t>
      </w:r>
      <w:r w:rsidR="00892C12">
        <w:rPr>
          <w:rFonts w:ascii="Times New Roman" w:hAnsi="Times New Roman" w:cs="Times New Roman"/>
          <w:color w:val="000000" w:themeColor="text1"/>
        </w:rPr>
        <w:t xml:space="preserve">, </w:t>
      </w:r>
      <w:r w:rsidR="00193A9D">
        <w:rPr>
          <w:rFonts w:ascii="Times New Roman" w:hAnsi="Times New Roman" w:cs="Times New Roman"/>
          <w:color w:val="000000" w:themeColor="text1"/>
        </w:rPr>
        <w:t xml:space="preserve">np. </w:t>
      </w:r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>wawrzynek wilcze łyko, lilia złotogłów, kruszczyk szerokolistny, listeria jajowata, kokorycz pusta, konwalia majowa</w:t>
      </w:r>
      <w:r w:rsidR="00193A9D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734DE3" w:rsidRPr="00734D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E70C3">
        <w:rPr>
          <w:rFonts w:ascii="Times New Roman" w:hAnsi="Times New Roman" w:cs="Times New Roman"/>
          <w:color w:val="000000" w:themeColor="text1"/>
        </w:rPr>
        <w:t xml:space="preserve">20 gatunków roślin naczyniowych z „czerwonej listy” oraz </w:t>
      </w:r>
      <w:r w:rsidR="00443D6C">
        <w:rPr>
          <w:rFonts w:ascii="Times New Roman" w:hAnsi="Times New Roman" w:cs="Times New Roman"/>
          <w:color w:val="000000" w:themeColor="text1"/>
        </w:rPr>
        <w:t>dobrze zachowane fragmenty grądu środkowoeuropejskiego</w:t>
      </w:r>
      <w:r w:rsidR="00C2605E">
        <w:rPr>
          <w:rFonts w:ascii="Times New Roman" w:hAnsi="Times New Roman" w:cs="Times New Roman"/>
          <w:color w:val="000000" w:themeColor="text1"/>
        </w:rPr>
        <w:t>.</w:t>
      </w:r>
    </w:p>
    <w:p w:rsidR="00F24ADB" w:rsidRPr="00D34824" w:rsidRDefault="00C84F3B" w:rsidP="009D494D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8271CF">
        <w:rPr>
          <w:rFonts w:ascii="Times New Roman" w:hAnsi="Times New Roman" w:cs="Times New Roman"/>
          <w:color w:val="000000" w:themeColor="text1"/>
        </w:rPr>
        <w:t>Realizacja przedmiotowej inwestycji w projektowanym przebiegu i skali s</w:t>
      </w:r>
      <w:r w:rsidRPr="008271CF">
        <w:rPr>
          <w:rFonts w:ascii="Times New Roman" w:eastAsia="Calibri" w:hAnsi="Times New Roman" w:cs="Times New Roman"/>
          <w:color w:val="000000" w:themeColor="text1"/>
        </w:rPr>
        <w:t xml:space="preserve">powoduje </w:t>
      </w:r>
      <w:r>
        <w:rPr>
          <w:rFonts w:ascii="Times New Roman" w:eastAsia="Calibri" w:hAnsi="Times New Roman" w:cs="Times New Roman"/>
          <w:color w:val="000000" w:themeColor="text1"/>
        </w:rPr>
        <w:t xml:space="preserve">znaczące </w:t>
      </w:r>
      <w:r w:rsidRPr="008271CF">
        <w:rPr>
          <w:rFonts w:ascii="Times New Roman" w:hAnsi="Times New Roman" w:cs="Times New Roman"/>
          <w:color w:val="000000" w:themeColor="text1"/>
        </w:rPr>
        <w:t xml:space="preserve">negatywne </w:t>
      </w:r>
      <w:r>
        <w:rPr>
          <w:rFonts w:ascii="Times New Roman" w:hAnsi="Times New Roman" w:cs="Times New Roman"/>
          <w:color w:val="000000" w:themeColor="text1"/>
        </w:rPr>
        <w:t xml:space="preserve">oddziaływanie na w/w </w:t>
      </w:r>
      <w:r w:rsidR="005E2C90">
        <w:rPr>
          <w:rFonts w:ascii="Times New Roman" w:hAnsi="Times New Roman" w:cs="Times New Roman"/>
          <w:color w:val="000000" w:themeColor="text1"/>
        </w:rPr>
        <w:t>obszary siedliskowe</w:t>
      </w:r>
      <w:r>
        <w:rPr>
          <w:rFonts w:ascii="Times New Roman" w:hAnsi="Times New Roman" w:cs="Times New Roman"/>
          <w:color w:val="000000" w:themeColor="text1"/>
        </w:rPr>
        <w:t xml:space="preserve"> oraz</w:t>
      </w:r>
      <w:r w:rsidRPr="008271CF">
        <w:rPr>
          <w:rFonts w:ascii="Times New Roman" w:hAnsi="Times New Roman" w:cs="Times New Roman"/>
          <w:color w:val="000000" w:themeColor="text1"/>
        </w:rPr>
        <w:t xml:space="preserve"> </w:t>
      </w:r>
      <w:r w:rsidRPr="008271CF">
        <w:rPr>
          <w:rFonts w:ascii="Times New Roman" w:eastAsia="Calibri" w:hAnsi="Times New Roman" w:cs="Times New Roman"/>
          <w:color w:val="000000" w:themeColor="text1"/>
        </w:rPr>
        <w:t>nieodwracalne zniszczenia w ciągłości istniejących struktur funkcjonalnych środowiska przyrodniczego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="00E90BE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Parametry techniczne planowanej obwodnicy (kilkupasmowa trasa z drogami serwisowymi, ogrodzona płotem) wskazują na konieczność wycięcia rozległych </w:t>
      </w:r>
      <w:r w:rsidR="00D34824" w:rsidRPr="00D34824">
        <w:rPr>
          <w:rFonts w:ascii="Times New Roman" w:hAnsi="Times New Roman" w:cs="Times New Roman"/>
          <w:color w:val="000000" w:themeColor="text1"/>
        </w:rPr>
        <w:t xml:space="preserve">obszarów 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kompleksów leśnych, co doprowadzi do poważnych zmian stosunków wodnych i degradacji młodoglacjalnej rzeźby terenu oraz zamknięcia korytarzy ekologicznych, </w:t>
      </w:r>
      <w:r w:rsidR="00A4625F" w:rsidRPr="00D34824">
        <w:rPr>
          <w:rFonts w:ascii="Times New Roman" w:hAnsi="Times New Roman" w:cs="Times New Roman"/>
          <w:color w:val="000000" w:themeColor="text1"/>
        </w:rPr>
        <w:t>a w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A4625F" w:rsidRPr="00D34824">
        <w:rPr>
          <w:rFonts w:ascii="Times New Roman" w:hAnsi="Times New Roman" w:cs="Times New Roman"/>
          <w:color w:val="000000" w:themeColor="text1"/>
        </w:rPr>
        <w:t>konsekwencji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</w:t>
      </w:r>
      <w:r w:rsidR="00A4625F" w:rsidRPr="00D34824">
        <w:rPr>
          <w:rFonts w:ascii="Times New Roman" w:hAnsi="Times New Roman" w:cs="Times New Roman"/>
          <w:color w:val="000000" w:themeColor="text1"/>
        </w:rPr>
        <w:t xml:space="preserve">do </w:t>
      </w:r>
      <w:r w:rsidR="00F24ADB" w:rsidRPr="00D34824">
        <w:rPr>
          <w:rFonts w:ascii="Times New Roman" w:hAnsi="Times New Roman" w:cs="Times New Roman"/>
          <w:color w:val="000000" w:themeColor="text1"/>
        </w:rPr>
        <w:t>wyginięci</w:t>
      </w:r>
      <w:r w:rsidR="00A4625F" w:rsidRPr="00D34824">
        <w:rPr>
          <w:rFonts w:ascii="Times New Roman" w:hAnsi="Times New Roman" w:cs="Times New Roman"/>
          <w:color w:val="000000" w:themeColor="text1"/>
        </w:rPr>
        <w:t>a</w:t>
      </w:r>
      <w:r w:rsidR="00F24ADB" w:rsidRPr="00D34824">
        <w:rPr>
          <w:rFonts w:ascii="Times New Roman" w:hAnsi="Times New Roman" w:cs="Times New Roman"/>
          <w:color w:val="000000" w:themeColor="text1"/>
        </w:rPr>
        <w:t xml:space="preserve"> wielu </w:t>
      </w:r>
      <w:r w:rsidR="00A4625F" w:rsidRPr="00D34824">
        <w:rPr>
          <w:rFonts w:ascii="Times New Roman" w:hAnsi="Times New Roman" w:cs="Times New Roman"/>
          <w:color w:val="000000" w:themeColor="text1"/>
        </w:rPr>
        <w:t>prawnie chronionych gatunków fauny i flory.</w:t>
      </w:r>
    </w:p>
    <w:p w:rsidR="00C51E05" w:rsidRPr="00D34824" w:rsidRDefault="00C51E05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  <w:color w:val="000000" w:themeColor="text1"/>
        </w:rPr>
        <w:t xml:space="preserve">Przebieg planowanej obwodnicy 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narusza o</w:t>
      </w:r>
      <w:r w:rsidRPr="00D34824">
        <w:rPr>
          <w:rFonts w:ascii="Times New Roman" w:hAnsi="Times New Roman" w:cs="Times New Roman"/>
          <w:b/>
          <w:color w:val="000000" w:themeColor="text1"/>
        </w:rPr>
        <w:t>bowiązując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e</w:t>
      </w:r>
      <w:r w:rsidRPr="00D34824">
        <w:rPr>
          <w:rFonts w:ascii="Times New Roman" w:hAnsi="Times New Roman" w:cs="Times New Roman"/>
          <w:b/>
          <w:color w:val="000000" w:themeColor="text1"/>
        </w:rPr>
        <w:t xml:space="preserve"> przepis</w:t>
      </w:r>
      <w:r w:rsidR="00A4625F" w:rsidRPr="00D34824">
        <w:rPr>
          <w:rFonts w:ascii="Times New Roman" w:hAnsi="Times New Roman" w:cs="Times New Roman"/>
          <w:b/>
          <w:color w:val="000000" w:themeColor="text1"/>
        </w:rPr>
        <w:t>y</w:t>
      </w:r>
      <w:r w:rsidR="00D34824" w:rsidRPr="00D34824">
        <w:rPr>
          <w:rFonts w:ascii="Times New Roman" w:hAnsi="Times New Roman" w:cs="Times New Roman"/>
          <w:b/>
          <w:color w:val="000000" w:themeColor="text1"/>
        </w:rPr>
        <w:t xml:space="preserve"> prawa, m.in. </w:t>
      </w:r>
      <w:r w:rsidRPr="00D34824">
        <w:rPr>
          <w:rFonts w:ascii="Times New Roman" w:hAnsi="Times New Roman" w:cs="Times New Roman"/>
          <w:b/>
          <w:color w:val="000000" w:themeColor="text1"/>
        </w:rPr>
        <w:t>Rozporządzenie Nr 4/05 Wojewody Wielkopolskiego z dnia 04.04.2005 r. w sprawie Planu Ochrony Parku Krajobrazowego Puszcza Zielonka (Dz. Urz. Woj. Wlkp. z 2005 r. Nr 49, poz. 1527).</w:t>
      </w:r>
    </w:p>
    <w:p w:rsidR="00C51E05" w:rsidRPr="00D34824" w:rsidRDefault="00C51E05" w:rsidP="00C51E05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D34824">
        <w:rPr>
          <w:rFonts w:ascii="Times New Roman" w:hAnsi="Times New Roman" w:cs="Times New Roman"/>
          <w:color w:val="000000" w:themeColor="text1"/>
        </w:rPr>
        <w:lastRenderedPageBreak/>
        <w:t>Zapisy w/w rozporządzenia jednoznacznie zakazują lokalizacji t</w:t>
      </w:r>
      <w:r w:rsidR="00A4625F" w:rsidRPr="00D34824">
        <w:rPr>
          <w:rFonts w:ascii="Times New Roman" w:hAnsi="Times New Roman" w:cs="Times New Roman"/>
          <w:color w:val="000000" w:themeColor="text1"/>
        </w:rPr>
        <w:t>ego typu</w:t>
      </w:r>
      <w:r w:rsidRPr="00D34824">
        <w:rPr>
          <w:rFonts w:ascii="Times New Roman" w:hAnsi="Times New Roman" w:cs="Times New Roman"/>
          <w:color w:val="000000" w:themeColor="text1"/>
        </w:rPr>
        <w:t xml:space="preserve"> inwestycji na obszarze Parku Krajobrazowego Puszcza Zielonka, w szczególności śladem historycznego traktu kulturowego</w:t>
      </w:r>
      <w:r w:rsidR="005E2C90">
        <w:rPr>
          <w:rFonts w:ascii="Times New Roman" w:hAnsi="Times New Roman" w:cs="Times New Roman"/>
          <w:color w:val="000000" w:themeColor="text1"/>
        </w:rPr>
        <w:t xml:space="preserve"> (</w:t>
      </w:r>
      <w:r w:rsidR="005E2C90" w:rsidRPr="00643A46">
        <w:rPr>
          <w:rFonts w:ascii="Times New Roman" w:hAnsi="Times New Roman" w:cs="Times New Roman"/>
          <w:i/>
          <w:color w:val="000000" w:themeColor="text1"/>
        </w:rPr>
        <w:t>Trakt Annowski</w:t>
      </w:r>
      <w:r w:rsidR="005E2C90">
        <w:rPr>
          <w:rFonts w:ascii="Times New Roman" w:hAnsi="Times New Roman" w:cs="Times New Roman"/>
          <w:color w:val="000000" w:themeColor="text1"/>
        </w:rPr>
        <w:t>)</w:t>
      </w:r>
      <w:r w:rsidRPr="00D34824">
        <w:rPr>
          <w:rFonts w:ascii="Times New Roman" w:hAnsi="Times New Roman" w:cs="Times New Roman"/>
          <w:color w:val="000000" w:themeColor="text1"/>
        </w:rPr>
        <w:t>, rekomendowanego przez Wojewodę Wielkopolskiego, ze względu na wysoką wartość kulturową, do wpisania w Rejestr Zabytków.</w:t>
      </w:r>
    </w:p>
    <w:p w:rsidR="00EF3D0F" w:rsidRPr="00EB3E93" w:rsidRDefault="00C51E05" w:rsidP="00CD68B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b/>
          <w:color w:val="000000" w:themeColor="text1"/>
        </w:rPr>
        <w:t>Inwestor przedstawił tylko jeden wariant przebiegu planowanej obwodnicy</w:t>
      </w:r>
      <w:r w:rsidR="005E2C90" w:rsidRPr="00EB3E9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2C90" w:rsidRPr="00EB3E93">
        <w:rPr>
          <w:rFonts w:ascii="Times New Roman" w:hAnsi="Times New Roman" w:cs="Times New Roman"/>
          <w:color w:val="000000" w:themeColor="text1"/>
        </w:rPr>
        <w:t>(bez wskazania alternatywy)</w:t>
      </w:r>
      <w:r w:rsidRPr="00EB3E93">
        <w:rPr>
          <w:rFonts w:ascii="Times New Roman" w:hAnsi="Times New Roman" w:cs="Times New Roman"/>
          <w:color w:val="000000" w:themeColor="text1"/>
        </w:rPr>
        <w:t xml:space="preserve"> </w:t>
      </w:r>
      <w:r w:rsidR="00F24ADB" w:rsidRPr="00FE70C3">
        <w:rPr>
          <w:rFonts w:ascii="Times New Roman" w:hAnsi="Times New Roman" w:cs="Times New Roman"/>
          <w:b/>
          <w:color w:val="000000" w:themeColor="text1"/>
        </w:rPr>
        <w:t>na odcinku najbardziej cennym przyrodniczo</w:t>
      </w:r>
      <w:r w:rsidR="005E2C90" w:rsidRPr="00FE70C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24ADB" w:rsidRPr="00FE70C3">
        <w:rPr>
          <w:rFonts w:ascii="Times New Roman" w:hAnsi="Times New Roman" w:cs="Times New Roman"/>
          <w:b/>
          <w:color w:val="000000" w:themeColor="text1"/>
        </w:rPr>
        <w:t>przebiegającym przez Park Krajobrazowy Puszcza Zielonka</w:t>
      </w:r>
      <w:r w:rsidR="00591D66" w:rsidRPr="00EB3E93">
        <w:rPr>
          <w:rFonts w:ascii="Times New Roman" w:hAnsi="Times New Roman" w:cs="Times New Roman"/>
          <w:color w:val="000000" w:themeColor="text1"/>
        </w:rPr>
        <w:t xml:space="preserve">. </w:t>
      </w:r>
      <w:r w:rsidR="00E90BE6" w:rsidRPr="00EB3E93">
        <w:rPr>
          <w:rFonts w:ascii="Times New Roman" w:hAnsi="Times New Roman" w:cs="Times New Roman"/>
          <w:color w:val="000000" w:themeColor="text1"/>
        </w:rPr>
        <w:t>Ponadto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 wariant ten biegnie </w:t>
      </w:r>
      <w:r w:rsidR="005E2C90" w:rsidRPr="00EB3E93">
        <w:rPr>
          <w:rFonts w:ascii="Times New Roman" w:hAnsi="Times New Roman" w:cs="Times New Roman"/>
          <w:color w:val="000000" w:themeColor="text1"/>
        </w:rPr>
        <w:t xml:space="preserve">w bezpośrednim sąsiedztwie historycznego </w:t>
      </w:r>
      <w:r w:rsidR="005E2C90" w:rsidRPr="00EB3E93">
        <w:rPr>
          <w:rFonts w:ascii="Times New Roman" w:hAnsi="Times New Roman" w:cs="Times New Roman"/>
          <w:i/>
          <w:color w:val="000000" w:themeColor="text1"/>
        </w:rPr>
        <w:t>Traktu Annowskiego</w:t>
      </w:r>
      <w:r w:rsidR="005E2C90" w:rsidRPr="00EB3E93">
        <w:rPr>
          <w:rFonts w:ascii="Times New Roman" w:hAnsi="Times New Roman" w:cs="Times New Roman"/>
          <w:color w:val="000000" w:themeColor="text1"/>
        </w:rPr>
        <w:t>, który zdegradowany zosta</w:t>
      </w:r>
      <w:r w:rsidR="00BF34C5" w:rsidRPr="00EB3E93">
        <w:rPr>
          <w:rFonts w:ascii="Times New Roman" w:hAnsi="Times New Roman" w:cs="Times New Roman"/>
          <w:color w:val="000000" w:themeColor="text1"/>
        </w:rPr>
        <w:t>nie</w:t>
      </w:r>
      <w:r w:rsidR="005E2C90" w:rsidRPr="00EB3E93">
        <w:rPr>
          <w:rFonts w:ascii="Times New Roman" w:hAnsi="Times New Roman" w:cs="Times New Roman"/>
          <w:color w:val="000000" w:themeColor="text1"/>
        </w:rPr>
        <w:t xml:space="preserve"> do roli drogi serwisowej</w:t>
      </w:r>
      <w:r w:rsidR="00F24ADB" w:rsidRPr="00EB3E93">
        <w:rPr>
          <w:rFonts w:ascii="Times New Roman" w:hAnsi="Times New Roman" w:cs="Times New Roman"/>
          <w:color w:val="000000" w:themeColor="text1"/>
        </w:rPr>
        <w:t>.</w:t>
      </w:r>
      <w:r w:rsidR="00591D66" w:rsidRPr="00EB3E93">
        <w:rPr>
          <w:rFonts w:ascii="Times New Roman" w:hAnsi="Times New Roman" w:cs="Times New Roman"/>
          <w:color w:val="000000" w:themeColor="text1"/>
        </w:rPr>
        <w:t xml:space="preserve"> 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W miejscu, gdzie </w:t>
      </w:r>
      <w:r w:rsidR="00BF34C5" w:rsidRPr="00EB3E93">
        <w:rPr>
          <w:rFonts w:ascii="Times New Roman" w:hAnsi="Times New Roman" w:cs="Times New Roman"/>
          <w:i/>
          <w:color w:val="000000" w:themeColor="text1"/>
        </w:rPr>
        <w:t>Trakt Annowski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 przebiega wzdłuż </w:t>
      </w:r>
      <w:r w:rsidR="00CD68BA" w:rsidRPr="00EB3E93">
        <w:rPr>
          <w:rFonts w:ascii="Times New Roman" w:hAnsi="Times New Roman" w:cs="Times New Roman"/>
          <w:color w:val="000000" w:themeColor="text1"/>
        </w:rPr>
        <w:t>jezior</w:t>
      </w:r>
      <w:r w:rsidR="00EB3E93" w:rsidRPr="00EB3E93">
        <w:rPr>
          <w:rFonts w:ascii="Times New Roman" w:hAnsi="Times New Roman" w:cs="Times New Roman"/>
          <w:color w:val="000000" w:themeColor="text1"/>
        </w:rPr>
        <w:t>a</w:t>
      </w:r>
      <w:r w:rsidR="00CD68BA" w:rsidRPr="00EB3E93">
        <w:rPr>
          <w:rFonts w:ascii="Times New Roman" w:hAnsi="Times New Roman" w:cs="Times New Roman"/>
          <w:color w:val="000000" w:themeColor="text1"/>
        </w:rPr>
        <w:t xml:space="preserve"> pożwirowe</w:t>
      </w:r>
      <w:r w:rsidR="00EB3E93" w:rsidRPr="00EB3E93">
        <w:rPr>
          <w:rFonts w:ascii="Times New Roman" w:hAnsi="Times New Roman" w:cs="Times New Roman"/>
          <w:color w:val="000000" w:themeColor="text1"/>
        </w:rPr>
        <w:t>go</w:t>
      </w:r>
      <w:r w:rsidR="00BF34C5" w:rsidRPr="00EB3E93">
        <w:rPr>
          <w:rFonts w:ascii="Times New Roman" w:hAnsi="Times New Roman" w:cs="Times New Roman"/>
          <w:color w:val="000000" w:themeColor="text1"/>
        </w:rPr>
        <w:t>, planowana obwodnica będzie biegła już jego śladem, co spowoduje zniszczenie te</w:t>
      </w:r>
      <w:r w:rsidR="000E5CF5" w:rsidRPr="00EB3E93">
        <w:rPr>
          <w:rFonts w:ascii="Times New Roman" w:hAnsi="Times New Roman" w:cs="Times New Roman"/>
          <w:color w:val="000000" w:themeColor="text1"/>
        </w:rPr>
        <w:t>j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 historycznej drogi</w:t>
      </w:r>
      <w:r w:rsidR="00E90BE6" w:rsidRPr="00EB3E93">
        <w:rPr>
          <w:rFonts w:ascii="Times New Roman" w:hAnsi="Times New Roman" w:cs="Times New Roman"/>
          <w:color w:val="000000" w:themeColor="text1"/>
        </w:rPr>
        <w:t xml:space="preserve"> na dużym odcinku</w:t>
      </w:r>
      <w:r w:rsidR="00BF34C5" w:rsidRPr="00EB3E93">
        <w:rPr>
          <w:rFonts w:ascii="Times New Roman" w:hAnsi="Times New Roman" w:cs="Times New Roman"/>
          <w:color w:val="000000" w:themeColor="text1"/>
        </w:rPr>
        <w:t xml:space="preserve">. </w:t>
      </w:r>
      <w:r w:rsidR="00EB3E93" w:rsidRPr="00EB3E93">
        <w:rPr>
          <w:rFonts w:ascii="Times New Roman" w:hAnsi="Times New Roman" w:cs="Times New Roman"/>
          <w:color w:val="000000" w:themeColor="text1"/>
        </w:rPr>
        <w:t>Z kolei ingerencja w ten zbiornik wodny</w:t>
      </w:r>
      <w:r w:rsidR="00B33EEB">
        <w:rPr>
          <w:rFonts w:ascii="Times New Roman" w:hAnsi="Times New Roman" w:cs="Times New Roman"/>
          <w:color w:val="000000" w:themeColor="text1"/>
        </w:rPr>
        <w:t xml:space="preserve"> oraz wykonywanie prac ziemnych związanych z realizacją obwodnicy</w:t>
      </w:r>
      <w:r w:rsidR="00EB3E93" w:rsidRPr="00EB3E93">
        <w:rPr>
          <w:rFonts w:ascii="Times New Roman" w:hAnsi="Times New Roman" w:cs="Times New Roman"/>
          <w:color w:val="000000" w:themeColor="text1"/>
        </w:rPr>
        <w:t xml:space="preserve"> zniszczy stosunki wodne na dużym obszarze, zwłaszcza w obrębie zlokalizowanych po drugiej stronie </w:t>
      </w:r>
      <w:r w:rsidR="00EB3E93" w:rsidRPr="00EB3E93">
        <w:rPr>
          <w:rFonts w:ascii="Times New Roman" w:hAnsi="Times New Roman" w:cs="Times New Roman"/>
          <w:i/>
          <w:color w:val="000000" w:themeColor="text1"/>
        </w:rPr>
        <w:t>Traktu Annowskiego</w:t>
      </w:r>
      <w:r w:rsidR="00EB3E93" w:rsidRPr="00EB3E93">
        <w:rPr>
          <w:rFonts w:ascii="Times New Roman" w:hAnsi="Times New Roman" w:cs="Times New Roman"/>
          <w:color w:val="000000" w:themeColor="text1"/>
        </w:rPr>
        <w:t xml:space="preserve"> (w</w:t>
      </w:r>
      <w:r w:rsidR="00EB3E93" w:rsidRPr="00EB3E93">
        <w:rPr>
          <w:rFonts w:ascii="Times New Roman" w:hAnsi="Times New Roman" w:cs="Times New Roman"/>
        </w:rPr>
        <w:t xml:space="preserve"> bezpośrednim sąsiedztwie pasa drogowego planowanej inwestycji</w:t>
      </w:r>
      <w:r w:rsidR="00EB3E93" w:rsidRPr="00EB3E93">
        <w:rPr>
          <w:rFonts w:ascii="Times New Roman" w:hAnsi="Times New Roman" w:cs="Times New Roman"/>
          <w:color w:val="000000" w:themeColor="text1"/>
        </w:rPr>
        <w:t xml:space="preserve">) </w:t>
      </w:r>
      <w:r w:rsidR="00EB3E93" w:rsidRPr="00FE70C3">
        <w:rPr>
          <w:rFonts w:ascii="Times New Roman" w:hAnsi="Times New Roman" w:cs="Times New Roman"/>
          <w:b/>
        </w:rPr>
        <w:t>bardzo cennych przyrodniczo stawów ramienicowych</w:t>
      </w:r>
      <w:r w:rsidR="00EB3E93" w:rsidRPr="00EB3E93">
        <w:rPr>
          <w:rFonts w:ascii="Times New Roman" w:hAnsi="Times New Roman" w:cs="Times New Roman"/>
        </w:rPr>
        <w:t xml:space="preserve"> z podwodnymi zbiorowiskami ramienic, będących siedliskiem przyrodniczym podlegającym ochronie w sieci obszarów Natura 2000. </w:t>
      </w:r>
      <w:r w:rsidR="00EF3D0F" w:rsidRPr="00EB3E93">
        <w:rPr>
          <w:rFonts w:ascii="Times New Roman" w:hAnsi="Times New Roman" w:cs="Times New Roman"/>
        </w:rPr>
        <w:t xml:space="preserve">Na tym </w:t>
      </w:r>
      <w:r w:rsidR="00EB3E93">
        <w:rPr>
          <w:rFonts w:ascii="Times New Roman" w:hAnsi="Times New Roman" w:cs="Times New Roman"/>
        </w:rPr>
        <w:t>terenie</w:t>
      </w:r>
      <w:r w:rsidR="00EF3D0F" w:rsidRPr="00EB3E93">
        <w:rPr>
          <w:rFonts w:ascii="Times New Roman" w:hAnsi="Times New Roman" w:cs="Times New Roman"/>
        </w:rPr>
        <w:t xml:space="preserve"> występują ponadto obszary siedliskowe: dzięcioła czarnego, zimorodka, kani rudej, wilka, kumaka nizinnego i </w:t>
      </w:r>
      <w:r w:rsidR="00EF3D0F" w:rsidRPr="00EB3E93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Leucorrhinii pectoralis, które</w:t>
      </w:r>
      <w:r w:rsidR="00EF3D0F" w:rsidRPr="00EB3E93">
        <w:rPr>
          <w:rFonts w:ascii="Times New Roman" w:hAnsi="Times New Roman" w:cs="Times New Roman"/>
        </w:rPr>
        <w:t xml:space="preserve"> objęte są ścisłą ochroną gatunkową. Z kolei na południe od </w:t>
      </w:r>
      <w:r w:rsidR="00EF3D0F" w:rsidRPr="00EB3E93">
        <w:rPr>
          <w:rFonts w:ascii="Times New Roman" w:hAnsi="Times New Roman" w:cs="Times New Roman"/>
          <w:i/>
        </w:rPr>
        <w:t>Traktu Annowskiego</w:t>
      </w:r>
      <w:r w:rsidR="00EF3D0F" w:rsidRPr="00EB3E93">
        <w:rPr>
          <w:rFonts w:ascii="Times New Roman" w:hAnsi="Times New Roman" w:cs="Times New Roman"/>
        </w:rPr>
        <w:t xml:space="preserve"> w bezpośrednim sąsiedztwie</w:t>
      </w:r>
      <w:r w:rsidR="00CD68BA" w:rsidRPr="00EB3E93">
        <w:rPr>
          <w:rFonts w:ascii="Times New Roman" w:hAnsi="Times New Roman" w:cs="Times New Roman"/>
        </w:rPr>
        <w:t xml:space="preserve"> </w:t>
      </w:r>
      <w:r w:rsidR="00EF3D0F" w:rsidRPr="00EB3E93">
        <w:rPr>
          <w:rFonts w:ascii="Times New Roman" w:hAnsi="Times New Roman" w:cs="Times New Roman"/>
        </w:rPr>
        <w:t xml:space="preserve">pasa drogowego planowanej obwodnicy (aż do </w:t>
      </w:r>
      <w:r w:rsidR="00675E72">
        <w:rPr>
          <w:rFonts w:ascii="Times New Roman" w:hAnsi="Times New Roman" w:cs="Times New Roman"/>
        </w:rPr>
        <w:t xml:space="preserve">rejonu </w:t>
      </w:r>
      <w:r w:rsidR="00EF3D0F" w:rsidRPr="00EB3E93">
        <w:rPr>
          <w:rFonts w:ascii="Times New Roman" w:hAnsi="Times New Roman" w:cs="Times New Roman"/>
        </w:rPr>
        <w:t>ulic Akacjowej i Grzybowej w miejscowości Mielno) występują obszary siedliskowe dzięcioła czarnego i wilka.</w:t>
      </w:r>
    </w:p>
    <w:p w:rsidR="005E2C90" w:rsidRPr="00D34824" w:rsidRDefault="005E2C90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Inwestor w dokumentacji nie przedstawił wpływu realizacji przedmiotowego przedsięwzięcia na układ hydrologiczny, </w:t>
      </w:r>
      <w:r>
        <w:rPr>
          <w:rFonts w:ascii="Times New Roman" w:hAnsi="Times New Roman" w:cs="Times New Roman"/>
          <w:color w:val="000000" w:themeColor="text1"/>
        </w:rPr>
        <w:t>mimo, że obwodnica będzie poprowadzona także w wykopach na różnych głębokościach.</w:t>
      </w:r>
    </w:p>
    <w:p w:rsidR="00D34824" w:rsidRPr="00D34824" w:rsidRDefault="00D34824" w:rsidP="00D3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</w:rPr>
        <w:t xml:space="preserve">Planowana inwestycja uniemożliwi powstanie </w:t>
      </w:r>
      <w:r w:rsidRPr="00D34824">
        <w:rPr>
          <w:rFonts w:ascii="Times New Roman" w:hAnsi="Times New Roman" w:cs="Times New Roman"/>
          <w:b/>
          <w:color w:val="000000" w:themeColor="text1"/>
        </w:rPr>
        <w:t>Geoparku Morasko</w:t>
      </w:r>
      <w:r w:rsidRPr="00D34824">
        <w:rPr>
          <w:rFonts w:ascii="Times New Roman" w:hAnsi="Times New Roman" w:cs="Times New Roman"/>
          <w:color w:val="000000" w:themeColor="text1"/>
        </w:rPr>
        <w:t xml:space="preserve"> (wspólnej inicjatywy Uniwersytetu im. Adama Mickiewicza w Poznaniu, Regionalnej Dyrekcji Lasów Państwowych w Poznaniu, Miasta Poznania oraz gmin Czerwonak i Suchy Las), który ze względu na obecność unikatowych na skalę międzynarodową kraterów meteorytowych, miałby szansę dołączyć do światowej sieci geoparków UNESCO, co znacznie zwiększyłoby atrakcyjność turystyczną aglomeracji poznańskiej. </w:t>
      </w:r>
    </w:p>
    <w:p w:rsidR="00F24ADB" w:rsidRDefault="00A4625F" w:rsidP="00C51E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824">
        <w:rPr>
          <w:rFonts w:ascii="Times New Roman" w:hAnsi="Times New Roman" w:cs="Times New Roman"/>
          <w:b/>
        </w:rPr>
        <w:t>Przedmiotowe przedsięwzięcie budzi stanowczy sprzeciw społeczny</w:t>
      </w:r>
      <w:r w:rsidRPr="00D34824">
        <w:rPr>
          <w:rFonts w:ascii="Times New Roman" w:hAnsi="Times New Roman" w:cs="Times New Roman"/>
        </w:rPr>
        <w:t xml:space="preserve"> ze względu na spadek atrakcyjności turystycznej terenów rekreacyjnych</w:t>
      </w:r>
      <w:r w:rsidR="00D34824" w:rsidRPr="00D34824">
        <w:rPr>
          <w:rFonts w:ascii="Times New Roman" w:hAnsi="Times New Roman" w:cs="Times New Roman"/>
        </w:rPr>
        <w:t>,</w:t>
      </w:r>
      <w:r w:rsidRPr="00D34824">
        <w:rPr>
          <w:rFonts w:ascii="Times New Roman" w:hAnsi="Times New Roman" w:cs="Times New Roman"/>
        </w:rPr>
        <w:t xml:space="preserve"> przez które przebiegać ma obwodnica (zniszcz</w:t>
      </w:r>
      <w:r w:rsidR="00675E72">
        <w:rPr>
          <w:rFonts w:ascii="Times New Roman" w:hAnsi="Times New Roman" w:cs="Times New Roman"/>
        </w:rPr>
        <w:t>one zostaną</w:t>
      </w:r>
      <w:r w:rsidRPr="00D34824">
        <w:rPr>
          <w:rFonts w:ascii="Times New Roman" w:hAnsi="Times New Roman" w:cs="Times New Roman"/>
        </w:rPr>
        <w:t xml:space="preserve"> popularn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 xml:space="preserve"> szlak</w:t>
      </w:r>
      <w:r w:rsidR="00675E72">
        <w:rPr>
          <w:rFonts w:ascii="Times New Roman" w:hAnsi="Times New Roman" w:cs="Times New Roman"/>
        </w:rPr>
        <w:t>i</w:t>
      </w:r>
      <w:r w:rsidRPr="00D34824">
        <w:rPr>
          <w:rFonts w:ascii="Times New Roman" w:hAnsi="Times New Roman" w:cs="Times New Roman"/>
        </w:rPr>
        <w:t xml:space="preserve"> turystyczn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>, rowerow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>, pielgrzymkow</w:t>
      </w:r>
      <w:r w:rsidR="00675E72">
        <w:rPr>
          <w:rFonts w:ascii="Times New Roman" w:hAnsi="Times New Roman" w:cs="Times New Roman"/>
        </w:rPr>
        <w:t>e</w:t>
      </w:r>
      <w:r w:rsidRPr="00D34824">
        <w:rPr>
          <w:rFonts w:ascii="Times New Roman" w:hAnsi="Times New Roman" w:cs="Times New Roman"/>
        </w:rPr>
        <w:t xml:space="preserve">, </w:t>
      </w:r>
      <w:r w:rsidR="00675E72">
        <w:rPr>
          <w:rFonts w:ascii="Times New Roman" w:hAnsi="Times New Roman" w:cs="Times New Roman"/>
        </w:rPr>
        <w:t xml:space="preserve">historyczne </w:t>
      </w:r>
      <w:r w:rsidRPr="00D34824">
        <w:rPr>
          <w:rFonts w:ascii="Times New Roman" w:hAnsi="Times New Roman" w:cs="Times New Roman"/>
        </w:rPr>
        <w:t>trakt</w:t>
      </w:r>
      <w:r w:rsidR="00675E72">
        <w:rPr>
          <w:rFonts w:ascii="Times New Roman" w:hAnsi="Times New Roman" w:cs="Times New Roman"/>
        </w:rPr>
        <w:t>y kulturowe m.in. droga św. Jakuba</w:t>
      </w:r>
      <w:r w:rsidR="00B33EEB">
        <w:rPr>
          <w:rFonts w:ascii="Times New Roman" w:hAnsi="Times New Roman" w:cs="Times New Roman"/>
        </w:rPr>
        <w:t xml:space="preserve">, szlak cysterki, </w:t>
      </w:r>
      <w:r w:rsidR="00B33EEB" w:rsidRPr="00B33EEB">
        <w:rPr>
          <w:rFonts w:ascii="Times New Roman" w:eastAsiaTheme="majorEastAsia" w:hAnsi="Times New Roman" w:cs="Times New Roman"/>
          <w:bCs/>
          <w:i/>
          <w:iCs/>
          <w:color w:val="000000" w:themeColor="text1"/>
          <w:lang w:eastAsia="pl-PL"/>
        </w:rPr>
        <w:t>Trakt Annowski</w:t>
      </w:r>
      <w:r w:rsidR="00B33EEB" w:rsidRPr="008271CF">
        <w:rPr>
          <w:rFonts w:ascii="Times New Roman" w:eastAsiaTheme="majorEastAsia" w:hAnsi="Times New Roman" w:cs="Times New Roman"/>
          <w:bCs/>
          <w:iCs/>
          <w:color w:val="000000" w:themeColor="text1"/>
          <w:lang w:eastAsia="pl-PL"/>
        </w:rPr>
        <w:t xml:space="preserve">, </w:t>
      </w:r>
      <w:r w:rsidR="00B33EEB" w:rsidRPr="00B33EEB">
        <w:rPr>
          <w:rFonts w:ascii="Times New Roman" w:eastAsiaTheme="majorEastAsia" w:hAnsi="Times New Roman" w:cs="Times New Roman"/>
          <w:bCs/>
          <w:i/>
          <w:iCs/>
          <w:color w:val="000000" w:themeColor="text1"/>
          <w:lang w:eastAsia="pl-PL"/>
        </w:rPr>
        <w:t>Trakt Poznański</w:t>
      </w:r>
      <w:r w:rsidRPr="00D34824">
        <w:rPr>
          <w:rFonts w:ascii="Times New Roman" w:hAnsi="Times New Roman" w:cs="Times New Roman"/>
        </w:rPr>
        <w:t>) oraz dezintegrację wsi i osiedli mieszkaniowych (obwodnica została zaprojektowana wprost przez istniejące osiedla mieszkaniowe)</w:t>
      </w:r>
      <w:r w:rsidR="004F32F3" w:rsidRPr="00D34824">
        <w:rPr>
          <w:rFonts w:ascii="Times New Roman" w:hAnsi="Times New Roman" w:cs="Times New Roman"/>
        </w:rPr>
        <w:t>.</w:t>
      </w:r>
    </w:p>
    <w:p w:rsidR="00B33EEB" w:rsidRDefault="00B33EEB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34824" w:rsidRPr="00D34824" w:rsidRDefault="00D34824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34824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</w:t>
      </w:r>
    </w:p>
    <w:p w:rsidR="00D34824" w:rsidRPr="00D34824" w:rsidRDefault="00D34824" w:rsidP="00D3482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34824">
        <w:rPr>
          <w:rFonts w:ascii="Times New Roman" w:hAnsi="Times New Roman" w:cs="Times New Roman"/>
          <w:sz w:val="16"/>
          <w:szCs w:val="16"/>
        </w:rPr>
        <w:t>(podpis)</w:t>
      </w:r>
    </w:p>
    <w:sectPr w:rsidR="00D34824" w:rsidRPr="00D34824" w:rsidSect="00D2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86" w:rsidRDefault="00657B86" w:rsidP="00D524EA">
      <w:pPr>
        <w:spacing w:after="0" w:line="240" w:lineRule="auto"/>
      </w:pPr>
      <w:r>
        <w:separator/>
      </w:r>
    </w:p>
  </w:endnote>
  <w:endnote w:type="continuationSeparator" w:id="1">
    <w:p w:rsidR="00657B86" w:rsidRDefault="00657B86" w:rsidP="00D5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86" w:rsidRDefault="00657B86" w:rsidP="00D524EA">
      <w:pPr>
        <w:spacing w:after="0" w:line="240" w:lineRule="auto"/>
      </w:pPr>
      <w:r>
        <w:separator/>
      </w:r>
    </w:p>
  </w:footnote>
  <w:footnote w:type="continuationSeparator" w:id="1">
    <w:p w:rsidR="00657B86" w:rsidRDefault="00657B86" w:rsidP="00D5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33238"/>
      <w:docPartObj>
        <w:docPartGallery w:val="Page Numbers (Margins)"/>
        <w:docPartUnique/>
      </w:docPartObj>
    </w:sdtPr>
    <w:sdtContent>
      <w:p w:rsidR="00D524EA" w:rsidRDefault="008E0ABE">
        <w:pPr>
          <w:pStyle w:val="Nagwek"/>
        </w:pPr>
        <w:r>
          <w:rPr>
            <w:noProof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524EA" w:rsidRDefault="00D524E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8E0ABE" w:rsidRPr="008E0ABE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E0ABE" w:rsidRPr="008E0ABE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E84649" w:rsidRPr="00E8464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8E0AB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7B6"/>
    <w:multiLevelType w:val="hybridMultilevel"/>
    <w:tmpl w:val="10A84752"/>
    <w:lvl w:ilvl="0" w:tplc="9A52B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E72ED"/>
    <w:multiLevelType w:val="hybridMultilevel"/>
    <w:tmpl w:val="49ACD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3AE"/>
    <w:rsid w:val="000810CF"/>
    <w:rsid w:val="000870DD"/>
    <w:rsid w:val="000E5CF5"/>
    <w:rsid w:val="00193A9D"/>
    <w:rsid w:val="001B347B"/>
    <w:rsid w:val="00213D89"/>
    <w:rsid w:val="0025121B"/>
    <w:rsid w:val="002C41B7"/>
    <w:rsid w:val="00322002"/>
    <w:rsid w:val="003421B1"/>
    <w:rsid w:val="003E4D39"/>
    <w:rsid w:val="00443D6C"/>
    <w:rsid w:val="004F32F3"/>
    <w:rsid w:val="00591D66"/>
    <w:rsid w:val="005E2C90"/>
    <w:rsid w:val="00643A46"/>
    <w:rsid w:val="00657B86"/>
    <w:rsid w:val="00675E72"/>
    <w:rsid w:val="00734DE3"/>
    <w:rsid w:val="00737F83"/>
    <w:rsid w:val="00775B68"/>
    <w:rsid w:val="00782602"/>
    <w:rsid w:val="00892C12"/>
    <w:rsid w:val="008953C4"/>
    <w:rsid w:val="008A1A7D"/>
    <w:rsid w:val="008D7AB3"/>
    <w:rsid w:val="008E0ABE"/>
    <w:rsid w:val="009D494D"/>
    <w:rsid w:val="009E529C"/>
    <w:rsid w:val="00A4625F"/>
    <w:rsid w:val="00B104F7"/>
    <w:rsid w:val="00B33EEB"/>
    <w:rsid w:val="00B44249"/>
    <w:rsid w:val="00B473AE"/>
    <w:rsid w:val="00BF34C5"/>
    <w:rsid w:val="00C2605E"/>
    <w:rsid w:val="00C51E05"/>
    <w:rsid w:val="00C74342"/>
    <w:rsid w:val="00C84F3B"/>
    <w:rsid w:val="00CB6FF0"/>
    <w:rsid w:val="00CD5017"/>
    <w:rsid w:val="00CD68BA"/>
    <w:rsid w:val="00CF1849"/>
    <w:rsid w:val="00D20599"/>
    <w:rsid w:val="00D34824"/>
    <w:rsid w:val="00D524EA"/>
    <w:rsid w:val="00E84649"/>
    <w:rsid w:val="00E90BE6"/>
    <w:rsid w:val="00E9449F"/>
    <w:rsid w:val="00EA6829"/>
    <w:rsid w:val="00EB3E93"/>
    <w:rsid w:val="00EF3D0F"/>
    <w:rsid w:val="00F24ADB"/>
    <w:rsid w:val="00F71BB1"/>
    <w:rsid w:val="00FD7E53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529C"/>
    <w:rPr>
      <w:b/>
      <w:bCs/>
    </w:rPr>
  </w:style>
  <w:style w:type="character" w:customStyle="1" w:styleId="apple-converted-space">
    <w:name w:val="apple-converted-space"/>
    <w:basedOn w:val="Domylnaczcionkaakapitu"/>
    <w:rsid w:val="00213D89"/>
  </w:style>
  <w:style w:type="paragraph" w:styleId="Nagwek">
    <w:name w:val="header"/>
    <w:basedOn w:val="Normalny"/>
    <w:link w:val="NagwekZnak"/>
    <w:uiPriority w:val="99"/>
    <w:unhideWhenUsed/>
    <w:rsid w:val="00D5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EA"/>
  </w:style>
  <w:style w:type="paragraph" w:styleId="Stopka">
    <w:name w:val="footer"/>
    <w:basedOn w:val="Normalny"/>
    <w:link w:val="StopkaZnak"/>
    <w:uiPriority w:val="99"/>
    <w:unhideWhenUsed/>
    <w:rsid w:val="00D5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EA"/>
  </w:style>
  <w:style w:type="character" w:styleId="Uwydatnienie">
    <w:name w:val="Emphasis"/>
    <w:basedOn w:val="Domylnaczcionkaakapitu"/>
    <w:uiPriority w:val="20"/>
    <w:qFormat/>
    <w:rsid w:val="00E84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Wdowicka</dc:creator>
  <cp:lastModifiedBy>Mak</cp:lastModifiedBy>
  <cp:revision>2</cp:revision>
  <dcterms:created xsi:type="dcterms:W3CDTF">2018-09-25T17:22:00Z</dcterms:created>
  <dcterms:modified xsi:type="dcterms:W3CDTF">2018-09-25T17:22:00Z</dcterms:modified>
</cp:coreProperties>
</file>